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F5" w:rsidRPr="005F53F5" w:rsidRDefault="005F53F5" w:rsidP="005F53F5">
      <w:pPr>
        <w:pStyle w:val="Nessunaspaziatura"/>
        <w:jc w:val="center"/>
        <w:rPr>
          <w:rFonts w:ascii="Palace Script MT" w:hAnsi="Palace Script MT"/>
          <w:sz w:val="72"/>
          <w:szCs w:val="72"/>
        </w:rPr>
      </w:pPr>
      <w:r w:rsidRPr="005F53F5">
        <w:rPr>
          <w:rFonts w:ascii="Palace Script MT" w:hAnsi="Palace Script MT"/>
          <w:sz w:val="72"/>
          <w:szCs w:val="72"/>
        </w:rPr>
        <w:t>Arcidiocesi di Palermo</w:t>
      </w:r>
    </w:p>
    <w:p w:rsidR="005F53F5" w:rsidRPr="005F53F5" w:rsidRDefault="005F53F5" w:rsidP="005F53F5">
      <w:pPr>
        <w:pStyle w:val="Nessunaspaziatura"/>
        <w:jc w:val="center"/>
        <w:rPr>
          <w:rFonts w:ascii="Book Antiqua" w:hAnsi="Book Antiqua"/>
          <w:sz w:val="24"/>
          <w:szCs w:val="24"/>
        </w:rPr>
      </w:pPr>
    </w:p>
    <w:p w:rsidR="005F53F5" w:rsidRPr="005F53F5" w:rsidRDefault="005F53F5" w:rsidP="005F53F5">
      <w:pPr>
        <w:pStyle w:val="Nessunaspaziatura"/>
        <w:jc w:val="center"/>
        <w:rPr>
          <w:rFonts w:ascii="Book Antiqua" w:hAnsi="Book Antiqua"/>
          <w:i/>
          <w:sz w:val="40"/>
          <w:szCs w:val="40"/>
        </w:rPr>
      </w:pPr>
      <w:r w:rsidRPr="005F53F5">
        <w:rPr>
          <w:rFonts w:ascii="Book Antiqua" w:hAnsi="Book Antiqua"/>
          <w:i/>
          <w:sz w:val="40"/>
          <w:szCs w:val="40"/>
        </w:rPr>
        <w:t>Adorazione Eucaristica</w:t>
      </w:r>
    </w:p>
    <w:p w:rsidR="005F53F5" w:rsidRDefault="005F53F5" w:rsidP="005F53F5">
      <w:pPr>
        <w:pStyle w:val="Nessunaspaziatura"/>
        <w:jc w:val="center"/>
        <w:rPr>
          <w:rFonts w:ascii="Book Antiqua" w:hAnsi="Book Antiqua"/>
          <w:i/>
          <w:sz w:val="40"/>
          <w:szCs w:val="40"/>
        </w:rPr>
      </w:pPr>
      <w:r>
        <w:rPr>
          <w:rFonts w:ascii="Book Antiqua" w:hAnsi="Book Antiqua"/>
          <w:i/>
          <w:sz w:val="40"/>
          <w:szCs w:val="40"/>
        </w:rPr>
        <w:t>presso l’altare della reposizione</w:t>
      </w:r>
    </w:p>
    <w:p w:rsidR="005F53F5" w:rsidRPr="005F53F5" w:rsidRDefault="005F53F5" w:rsidP="005F53F5">
      <w:pPr>
        <w:pStyle w:val="Nessunaspaziatura"/>
        <w:jc w:val="center"/>
        <w:rPr>
          <w:rFonts w:ascii="Book Antiqua" w:hAnsi="Book Antiqua"/>
          <w:i/>
          <w:sz w:val="40"/>
          <w:szCs w:val="40"/>
        </w:rPr>
      </w:pPr>
      <w:r>
        <w:rPr>
          <w:rFonts w:ascii="Book Antiqua" w:hAnsi="Book Antiqua"/>
          <w:i/>
          <w:sz w:val="40"/>
          <w:szCs w:val="40"/>
        </w:rPr>
        <w:t xml:space="preserve">il </w:t>
      </w:r>
      <w:proofErr w:type="spellStart"/>
      <w:r w:rsidRPr="005F53F5">
        <w:rPr>
          <w:rFonts w:ascii="Book Antiqua" w:hAnsi="Book Antiqua"/>
          <w:i/>
          <w:sz w:val="40"/>
          <w:szCs w:val="40"/>
        </w:rPr>
        <w:t>Giovedi</w:t>
      </w:r>
      <w:proofErr w:type="spellEnd"/>
      <w:r w:rsidRPr="005F53F5">
        <w:rPr>
          <w:rFonts w:ascii="Book Antiqua" w:hAnsi="Book Antiqua"/>
          <w:i/>
          <w:sz w:val="40"/>
          <w:szCs w:val="40"/>
        </w:rPr>
        <w:t xml:space="preserve"> Santo</w:t>
      </w:r>
    </w:p>
    <w:p w:rsidR="005F53F5" w:rsidRPr="005F53F5" w:rsidRDefault="005F53F5" w:rsidP="005F53F5">
      <w:pPr>
        <w:pStyle w:val="Nessunaspaziatura"/>
        <w:jc w:val="center"/>
        <w:rPr>
          <w:rFonts w:ascii="Book Antiqua" w:hAnsi="Book Antiqua"/>
          <w:sz w:val="40"/>
          <w:szCs w:val="40"/>
        </w:rPr>
      </w:pPr>
    </w:p>
    <w:p w:rsidR="005F53F5" w:rsidRPr="005F53F5" w:rsidRDefault="005F53F5" w:rsidP="005F53F5">
      <w:pPr>
        <w:pStyle w:val="Nessunaspaziatura"/>
        <w:jc w:val="center"/>
        <w:rPr>
          <w:rFonts w:ascii="Book Antiqua" w:hAnsi="Book Antiqua"/>
          <w:b/>
          <w:sz w:val="24"/>
          <w:szCs w:val="24"/>
        </w:rPr>
      </w:pPr>
      <w:r w:rsidRPr="005F53F5">
        <w:rPr>
          <w:rFonts w:ascii="Book Antiqua" w:hAnsi="Book Antiqua"/>
          <w:b/>
          <w:sz w:val="40"/>
          <w:szCs w:val="40"/>
        </w:rPr>
        <w:t>“Consacrali nella Verità”</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r>
        <w:rPr>
          <w:rFonts w:ascii="Lucida Handwriting" w:hAnsi="Lucida Handwriting"/>
          <w:noProof/>
          <w:color w:val="990000"/>
          <w:sz w:val="28"/>
          <w:szCs w:val="28"/>
        </w:rPr>
        <w:drawing>
          <wp:anchor distT="36576" distB="36576" distL="36576" distR="36576" simplePos="0" relativeHeight="251659264" behindDoc="0" locked="0" layoutInCell="1" allowOverlap="1" wp14:anchorId="1E682D51" wp14:editId="1D9F39F2">
            <wp:simplePos x="0" y="0"/>
            <wp:positionH relativeFrom="column">
              <wp:posOffset>1155700</wp:posOffset>
            </wp:positionH>
            <wp:positionV relativeFrom="paragraph">
              <wp:posOffset>-430530</wp:posOffset>
            </wp:positionV>
            <wp:extent cx="4105783" cy="3211373"/>
            <wp:effectExtent l="19050" t="0" r="9017" b="0"/>
            <wp:wrapNone/>
            <wp:docPr id="2" name="Immagine 2" descr="Agony_in_the_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ony_in_the_Garden"/>
                    <pic:cNvPicPr>
                      <a:picLocks noChangeAspect="1" noChangeArrowheads="1"/>
                    </pic:cNvPicPr>
                  </pic:nvPicPr>
                  <pic:blipFill>
                    <a:blip r:embed="rId6" cstate="print"/>
                    <a:srcRect/>
                    <a:stretch>
                      <a:fillRect/>
                    </a:stretch>
                  </pic:blipFill>
                  <pic:spPr bwMode="auto">
                    <a:xfrm>
                      <a:off x="0" y="0"/>
                      <a:ext cx="4105783" cy="3211373"/>
                    </a:xfrm>
                    <a:prstGeom prst="rect">
                      <a:avLst/>
                    </a:prstGeom>
                    <a:noFill/>
                    <a:ln w="25400">
                      <a:noFill/>
                      <a:miter lim="800000"/>
                      <a:headEnd/>
                      <a:tailEnd/>
                    </a:ln>
                    <a:effectLst/>
                  </pic:spPr>
                </pic:pic>
              </a:graphicData>
            </a:graphic>
          </wp:anchor>
        </w:drawing>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p>
    <w:p w:rsidR="005F53F5" w:rsidRDefault="005F53F5" w:rsidP="005F53F5">
      <w:pPr>
        <w:pStyle w:val="Nessunaspaziatura"/>
        <w:jc w:val="both"/>
        <w:rPr>
          <w:rFonts w:ascii="Book Antiqua" w:hAnsi="Book Antiqua"/>
          <w:sz w:val="24"/>
          <w:szCs w:val="24"/>
        </w:rPr>
      </w:pP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center"/>
        <w:rPr>
          <w:rFonts w:ascii="Book Antiqua" w:hAnsi="Book Antiqua"/>
          <w:sz w:val="24"/>
          <w:szCs w:val="24"/>
        </w:rPr>
      </w:pPr>
      <w:r w:rsidRPr="005F53F5">
        <w:rPr>
          <w:rFonts w:ascii="Book Antiqua" w:hAnsi="Book Antiqua"/>
          <w:sz w:val="24"/>
          <w:szCs w:val="24"/>
        </w:rPr>
        <w:t>13 Aprile 2017</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Guida: È giunta “l’ora” di Gesù. L’ora del suo trapasso da questo mondo al Padre. Il Giovedì Santo, il giorno dell’Ultima Cena, è in un certo senso il prologo della donazione totale di Cristo sulla croce. Proprio nel Giovedì Santo, durante l’Ultima Cena,  si manifesta cosa vuol dire: “Amò sino alla fine”. Per noi sino alla fine significa fino alla morte, sino all’ultimo respiro, tuttavia l’Ultima Cena ci mostra che, per Gesù, “sino alla fine” significa al di là dell’ultimo respiro. Al di là della morte. Questo è appunto il  significato dell’Eucaristia. La morte non è la sua fine, ma il suo inizio. L’Eucaristia ha inizio dalla morte, come insegna San Paolo: “Ogni volta infatti che mangiate di questo pane e bevete di questo calice, voi annunziate la morte del Signore finché egli venga” (1Cor 11,26). Stasera in questo tempo di adorazione siamo invitati a pregare davanti a Gesù Eucaristia, ascoltando la sua Parola, davanti a Colui che, prima ancora di dare se stesso sulla croce, come “Agnello che toglie i peccati del mondo”, ha distribuito se stesso come cibo e bevanda: pane e vino, affinché “abbiano la vita e l’abbiano in abbondanza” (</w:t>
      </w:r>
      <w:proofErr w:type="spellStart"/>
      <w:r w:rsidRPr="005F53F5">
        <w:rPr>
          <w:rFonts w:ascii="Book Antiqua" w:hAnsi="Book Antiqua"/>
          <w:sz w:val="24"/>
          <w:szCs w:val="24"/>
        </w:rPr>
        <w:t>Gv</w:t>
      </w:r>
      <w:proofErr w:type="spellEnd"/>
      <w:r w:rsidRPr="005F53F5">
        <w:rPr>
          <w:rFonts w:ascii="Book Antiqua" w:hAnsi="Book Antiqua"/>
          <w:sz w:val="24"/>
          <w:szCs w:val="24"/>
        </w:rPr>
        <w:t xml:space="preserve"> 10,10). Così Egli “amò sino alla fine”. (Giovanni Paolo II)</w:t>
      </w: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lastRenderedPageBreak/>
        <w:t>Canto di adorazione: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Davanti al Re, ci inchiniamo </w:t>
      </w:r>
      <w:proofErr w:type="spellStart"/>
      <w:r w:rsidRPr="005F53F5">
        <w:rPr>
          <w:rFonts w:ascii="Book Antiqua" w:hAnsi="Book Antiqua"/>
          <w:sz w:val="24"/>
          <w:szCs w:val="24"/>
        </w:rPr>
        <w:t>insiem</w:t>
      </w:r>
      <w:proofErr w:type="spellEnd"/>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per adorarlo con tutto il cuor.</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Verso di lui eleviamo insieme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canti di gloria al nostro Re dei Re.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Orazione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Default="005F53F5" w:rsidP="005F53F5">
      <w:pPr>
        <w:pStyle w:val="Nessunaspaziatura"/>
        <w:jc w:val="both"/>
        <w:rPr>
          <w:rFonts w:ascii="Book Antiqua" w:hAnsi="Book Antiqua"/>
          <w:sz w:val="24"/>
          <w:szCs w:val="24"/>
        </w:rPr>
      </w:pPr>
      <w:r>
        <w:rPr>
          <w:rFonts w:ascii="Book Antiqua" w:hAnsi="Book Antiqua"/>
          <w:sz w:val="24"/>
          <w:szCs w:val="24"/>
        </w:rPr>
        <w:t>P.</w:t>
      </w:r>
      <w:r w:rsidRPr="005F53F5">
        <w:rPr>
          <w:rFonts w:ascii="Book Antiqua" w:hAnsi="Book Antiqua"/>
          <w:sz w:val="24"/>
          <w:szCs w:val="24"/>
        </w:rPr>
        <w:t xml:space="preserve"> O Dio, che per la tua gloria e per la nostra salvezza, hai costituito sommo ed eterno sacerdote il Cristo tuo Figlio, concedi a noi, divenuti tuo popolo mediante il suo sangue, di sperimentare la forza redentrice della croce e della risurrezione. Per Cristo nostro Signore. </w:t>
      </w: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Pr>
          <w:rFonts w:ascii="Book Antiqua" w:hAnsi="Book Antiqua"/>
          <w:sz w:val="24"/>
          <w:szCs w:val="24"/>
        </w:rPr>
        <w:t xml:space="preserve">A. </w:t>
      </w:r>
      <w:r w:rsidRPr="005F53F5">
        <w:rPr>
          <w:rFonts w:ascii="Book Antiqua" w:hAnsi="Book Antiqua"/>
          <w:sz w:val="24"/>
          <w:szCs w:val="24"/>
        </w:rPr>
        <w:t>Amen</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i/>
          <w:sz w:val="24"/>
          <w:szCs w:val="24"/>
        </w:rPr>
      </w:pPr>
      <w:r w:rsidRPr="005F53F5">
        <w:rPr>
          <w:rFonts w:ascii="Book Antiqua" w:hAnsi="Book Antiqua"/>
          <w:i/>
          <w:sz w:val="24"/>
          <w:szCs w:val="24"/>
        </w:rPr>
        <w:t xml:space="preserve">Il </w:t>
      </w:r>
      <w:r w:rsidRPr="005F53F5">
        <w:rPr>
          <w:rFonts w:ascii="Book Antiqua" w:hAnsi="Book Antiqua"/>
          <w:i/>
          <w:sz w:val="24"/>
          <w:szCs w:val="24"/>
        </w:rPr>
        <w:t>Salmo 145</w:t>
      </w:r>
      <w:r w:rsidRPr="005F53F5">
        <w:rPr>
          <w:rFonts w:ascii="Book Antiqua" w:hAnsi="Book Antiqua"/>
          <w:i/>
          <w:sz w:val="24"/>
          <w:szCs w:val="24"/>
        </w:rPr>
        <w:t xml:space="preserve"> viene pregato da due salmisti mentre l’assemblea ripete il canone: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r w:rsidRPr="005F53F5">
        <w:rPr>
          <w:rFonts w:ascii="Book Antiqua" w:hAnsi="Book Antiqua"/>
          <w:sz w:val="24"/>
          <w:szCs w:val="24"/>
        </w:rPr>
        <w:t xml:space="preserve">Canone: </w:t>
      </w:r>
      <w:r>
        <w:rPr>
          <w:rFonts w:ascii="Book Antiqua" w:hAnsi="Book Antiqua"/>
          <w:sz w:val="24"/>
          <w:szCs w:val="24"/>
        </w:rPr>
        <w:tab/>
      </w: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est </w:t>
      </w:r>
      <w:proofErr w:type="spellStart"/>
      <w:r w:rsidRPr="005F53F5">
        <w:rPr>
          <w:rFonts w:ascii="Book Antiqua" w:hAnsi="Book Antiqua"/>
          <w:b/>
          <w:sz w:val="24"/>
          <w:szCs w:val="24"/>
        </w:rPr>
        <w:t>confidere</w:t>
      </w:r>
      <w:proofErr w:type="spellEnd"/>
      <w:r w:rsidRPr="005F53F5">
        <w:rPr>
          <w:rFonts w:ascii="Book Antiqua" w:hAnsi="Book Antiqua"/>
          <w:b/>
          <w:sz w:val="24"/>
          <w:szCs w:val="24"/>
        </w:rPr>
        <w:t xml:space="preserve"> in Domino </w:t>
      </w:r>
    </w:p>
    <w:p w:rsidR="005F53F5" w:rsidRPr="005F53F5" w:rsidRDefault="005F53F5" w:rsidP="005F53F5">
      <w:pPr>
        <w:pStyle w:val="Nessunaspaziatura"/>
        <w:ind w:left="708" w:firstLine="708"/>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sperare in Domino</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S.1 O Dio, mio re, voglio esaltarti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benedire il tuo nome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in eterno e per sempre.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Ti voglio benedire ogni giorno,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lodare il tuo nome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in eterno e per sempre.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2 Grande è il Signore e degno di ogni lode,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la sua grandezza non si può misurare.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Una generazione narra all'altra le tue opere,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annunzia le tue meraviglie.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est </w:t>
      </w:r>
      <w:proofErr w:type="spellStart"/>
      <w:r w:rsidRPr="005F53F5">
        <w:rPr>
          <w:rFonts w:ascii="Book Antiqua" w:hAnsi="Book Antiqua"/>
          <w:b/>
          <w:sz w:val="24"/>
          <w:szCs w:val="24"/>
        </w:rPr>
        <w:t>confidere</w:t>
      </w:r>
      <w:proofErr w:type="spellEnd"/>
      <w:r w:rsidRPr="005F53F5">
        <w:rPr>
          <w:rFonts w:ascii="Book Antiqua" w:hAnsi="Book Antiqua"/>
          <w:b/>
          <w:sz w:val="24"/>
          <w:szCs w:val="24"/>
        </w:rPr>
        <w:t xml:space="preserve"> in Domino </w:t>
      </w: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sperare in Domino</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S.1 Proclamano lo splendore della tua gloria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raccontano i tuoi prodigi.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Dicono la stupenda tua potenza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parlano della tua grandezza.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Diffondono il ricordo della tua bontà immensa,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acclamano la tua giustizia.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2 Paziente e misericordioso è il Signore,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lento all'ira e ricco di grazia.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Buono è il Signore verso tutti,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la sua tenerezza si espande su tutte le creature.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est </w:t>
      </w:r>
      <w:proofErr w:type="spellStart"/>
      <w:r w:rsidRPr="005F53F5">
        <w:rPr>
          <w:rFonts w:ascii="Book Antiqua" w:hAnsi="Book Antiqua"/>
          <w:b/>
          <w:sz w:val="24"/>
          <w:szCs w:val="24"/>
        </w:rPr>
        <w:t>confidere</w:t>
      </w:r>
      <w:proofErr w:type="spellEnd"/>
      <w:r w:rsidRPr="005F53F5">
        <w:rPr>
          <w:rFonts w:ascii="Book Antiqua" w:hAnsi="Book Antiqua"/>
          <w:b/>
          <w:sz w:val="24"/>
          <w:szCs w:val="24"/>
        </w:rPr>
        <w:t xml:space="preserve"> in Domino </w:t>
      </w: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lastRenderedPageBreak/>
        <w:t>bonum</w:t>
      </w:r>
      <w:proofErr w:type="spellEnd"/>
      <w:r w:rsidRPr="005F53F5">
        <w:rPr>
          <w:rFonts w:ascii="Book Antiqua" w:hAnsi="Book Antiqua"/>
          <w:b/>
          <w:sz w:val="24"/>
          <w:szCs w:val="24"/>
        </w:rPr>
        <w:t xml:space="preserve"> sperare in Domino</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1 Ti lodino, Signore, tutte le tue opere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ti benedicano i tuoi fedeli.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Dicano la gloria del tuo regno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parlino della tua potenza,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per manifestare agli uomini i tuoi prodigi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la splendida gloria del tuo regno.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2 Il tuo regno è regno di tutti i secoli,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il tuo dominio si estende ad ogni generazione.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Il Signore sostiene quelli che vacillano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rialza chiunque è caduto.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Gli occhi di tutti sono rivolti a te in attesa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tu provvedi loro il cibo a suo tempo.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est </w:t>
      </w:r>
      <w:proofErr w:type="spellStart"/>
      <w:r w:rsidRPr="005F53F5">
        <w:rPr>
          <w:rFonts w:ascii="Book Antiqua" w:hAnsi="Book Antiqua"/>
          <w:b/>
          <w:sz w:val="24"/>
          <w:szCs w:val="24"/>
        </w:rPr>
        <w:t>confidere</w:t>
      </w:r>
      <w:proofErr w:type="spellEnd"/>
      <w:r w:rsidRPr="005F53F5">
        <w:rPr>
          <w:rFonts w:ascii="Book Antiqua" w:hAnsi="Book Antiqua"/>
          <w:b/>
          <w:sz w:val="24"/>
          <w:szCs w:val="24"/>
        </w:rPr>
        <w:t xml:space="preserve"> in Domino </w:t>
      </w: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sperare in Domino</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1 Tu apri la tua mano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sazi la fame di ogni vivente.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Giusto è il Signore in tutte le sue vie,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santo in tutte le sue opere.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Il Signore è vicino a quanti lo invocano,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 quanti lo cercano con cuore sincero.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Appaga il desiderio di quelli che lo temono,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ascolta il loro grido e li salva.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S. 2 Il Signore protegge quanti lo amano,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ma disperde tutti gli empi.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Canti la mia bocca la lode del Signore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ogni vivente benedica il suo nome santo,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in eterno e sempre.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est </w:t>
      </w:r>
      <w:proofErr w:type="spellStart"/>
      <w:r w:rsidRPr="005F53F5">
        <w:rPr>
          <w:rFonts w:ascii="Book Antiqua" w:hAnsi="Book Antiqua"/>
          <w:b/>
          <w:sz w:val="24"/>
          <w:szCs w:val="24"/>
        </w:rPr>
        <w:t>confidere</w:t>
      </w:r>
      <w:proofErr w:type="spellEnd"/>
      <w:r w:rsidRPr="005F53F5">
        <w:rPr>
          <w:rFonts w:ascii="Book Antiqua" w:hAnsi="Book Antiqua"/>
          <w:b/>
          <w:sz w:val="24"/>
          <w:szCs w:val="24"/>
        </w:rPr>
        <w:t xml:space="preserve"> in Domino </w:t>
      </w:r>
    </w:p>
    <w:p w:rsidR="005F53F5" w:rsidRPr="005F53F5" w:rsidRDefault="005F53F5" w:rsidP="005F53F5">
      <w:pPr>
        <w:pStyle w:val="Nessunaspaziatura"/>
        <w:jc w:val="both"/>
        <w:rPr>
          <w:rFonts w:ascii="Book Antiqua" w:hAnsi="Book Antiqua"/>
          <w:b/>
          <w:sz w:val="24"/>
          <w:szCs w:val="24"/>
        </w:rPr>
      </w:pPr>
      <w:proofErr w:type="spellStart"/>
      <w:r w:rsidRPr="005F53F5">
        <w:rPr>
          <w:rFonts w:ascii="Book Antiqua" w:hAnsi="Book Antiqua"/>
          <w:b/>
          <w:sz w:val="24"/>
          <w:szCs w:val="24"/>
        </w:rPr>
        <w:t>bonum</w:t>
      </w:r>
      <w:proofErr w:type="spellEnd"/>
      <w:r w:rsidRPr="005F53F5">
        <w:rPr>
          <w:rFonts w:ascii="Book Antiqua" w:hAnsi="Book Antiqua"/>
          <w:b/>
          <w:sz w:val="24"/>
          <w:szCs w:val="24"/>
        </w:rPr>
        <w:t xml:space="preserve"> sperare in Domino</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Silenzio adorante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Lettura del Vangelo</w:t>
      </w: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Ascoltate la Parola del Signore dal Vangelo secondo Giovanni   </w:t>
      </w:r>
      <w:r w:rsidRPr="005F53F5">
        <w:rPr>
          <w:rFonts w:ascii="Book Antiqua" w:hAnsi="Book Antiqua"/>
          <w:i/>
          <w:sz w:val="24"/>
          <w:szCs w:val="24"/>
        </w:rPr>
        <w:t xml:space="preserve"> (17,1-25)</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Gesù alzati gli occhi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w:t>
      </w:r>
      <w:r w:rsidRPr="005F53F5">
        <w:rPr>
          <w:rFonts w:ascii="Book Antiqua" w:hAnsi="Book Antiqua"/>
          <w:sz w:val="24"/>
          <w:szCs w:val="24"/>
        </w:rPr>
        <w:lastRenderedPageBreak/>
        <w:t>che mi hai dato da fare. E ora, Padre, glorificami davanti a te con quella gloria che io avevo presso di te prima che il mondo fosse.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 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Non prego solo per questi, ma anche per quelli che crederanno in me mediante la loro parola: perché tutti siano una sola cosa; come tu, Padre, sei in me e io in te, siano anch'essi in noi, perché il mondo creda che tu mi hai mandato.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 la gloria che tu hai dato a me, io l'ho data a loro, perché siano una sola cosa come noi siamo una sola cosa. Io in loro e tu in me, perché siano      perfetti nell'unità e il mondo conosca che tu mi hai mandato e che li hai  amati come hai amato me.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Padre, voglio che quelli che mi hai dato siano anch'essi con me dove sono io, perché contemplino la mia gloria, quella che tu mi hai dato; poiché mi hai amato prima della creazione del mondo.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Padre giusto, il mondo non ti ha conosciuto, ma io ti ho conosciuto, e questi hanno conosciuto che tu mi hai mandato. E io ho fatto conoscere loro il tuo nome e lo farò conoscere, perché l'amore con il quale mi hai amato sia in essi e io in loro».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Silenzio adorante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i/>
          <w:sz w:val="24"/>
          <w:szCs w:val="24"/>
        </w:rPr>
      </w:pPr>
      <w:r w:rsidRPr="005F53F5">
        <w:rPr>
          <w:rFonts w:ascii="Book Antiqua" w:hAnsi="Book Antiqua"/>
          <w:i/>
          <w:sz w:val="24"/>
          <w:szCs w:val="24"/>
        </w:rPr>
        <w:t>Un lettore prega con il cantico di Fil 2, 6-11 mentre l’assemblea ripete il canone:</w:t>
      </w: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sz w:val="24"/>
          <w:szCs w:val="24"/>
        </w:rPr>
      </w:pPr>
      <w:r w:rsidRPr="005F53F5">
        <w:rPr>
          <w:rFonts w:ascii="Book Antiqua" w:hAnsi="Book Antiqua"/>
          <w:sz w:val="24"/>
          <w:szCs w:val="24"/>
        </w:rPr>
        <w:t xml:space="preserve">Canone: </w:t>
      </w:r>
      <w:r w:rsidRPr="005F53F5">
        <w:rPr>
          <w:rFonts w:ascii="Book Antiqua" w:hAnsi="Book Antiqua"/>
          <w:sz w:val="24"/>
          <w:szCs w:val="24"/>
        </w:rPr>
        <w:tab/>
      </w:r>
      <w:r w:rsidRPr="005F53F5">
        <w:rPr>
          <w:rFonts w:ascii="Book Antiqua" w:hAnsi="Book Antiqua"/>
          <w:b/>
          <w:sz w:val="24"/>
          <w:szCs w:val="24"/>
        </w:rPr>
        <w:t>Questa notte non è più notte davanti a Te,</w:t>
      </w:r>
    </w:p>
    <w:p w:rsidR="005F53F5" w:rsidRPr="005F53F5" w:rsidRDefault="005F53F5" w:rsidP="005F53F5">
      <w:pPr>
        <w:pStyle w:val="Nessunaspaziatura"/>
        <w:jc w:val="both"/>
        <w:rPr>
          <w:rFonts w:ascii="Book Antiqua" w:hAnsi="Book Antiqua"/>
          <w:b/>
          <w:sz w:val="24"/>
          <w:szCs w:val="24"/>
        </w:rPr>
      </w:pPr>
      <w:r w:rsidRPr="005F53F5">
        <w:rPr>
          <w:rFonts w:ascii="Book Antiqua" w:hAnsi="Book Antiqua"/>
          <w:b/>
          <w:sz w:val="24"/>
          <w:szCs w:val="24"/>
        </w:rPr>
        <w:t xml:space="preserve"> </w:t>
      </w:r>
      <w:r w:rsidRPr="005F53F5">
        <w:rPr>
          <w:rFonts w:ascii="Book Antiqua" w:hAnsi="Book Antiqua"/>
          <w:b/>
          <w:sz w:val="24"/>
          <w:szCs w:val="24"/>
        </w:rPr>
        <w:tab/>
      </w:r>
      <w:r w:rsidRPr="005F53F5">
        <w:rPr>
          <w:rFonts w:ascii="Book Antiqua" w:hAnsi="Book Antiqua"/>
          <w:b/>
          <w:sz w:val="24"/>
          <w:szCs w:val="24"/>
        </w:rPr>
        <w:tab/>
        <w:t>il buio come luce risplende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Pr>
          <w:rFonts w:ascii="Book Antiqua" w:hAnsi="Book Antiqua"/>
          <w:sz w:val="24"/>
          <w:szCs w:val="24"/>
        </w:rPr>
        <w:t>L</w:t>
      </w:r>
      <w:r w:rsidRPr="005F53F5">
        <w:rPr>
          <w:rFonts w:ascii="Book Antiqua" w:hAnsi="Book Antiqua"/>
          <w:sz w:val="24"/>
          <w:szCs w:val="24"/>
        </w:rPr>
        <w:t xml:space="preserve"> Cristo Gesù, pur essendo di natura divina,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non considerò un tesoro geloso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la sua uguaglianza con Dio;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ma spogliò se stesso,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assumendo la condizione di servo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divenendo simile agli uomini; </w:t>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t>Canone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Pr>
          <w:rFonts w:ascii="Book Antiqua" w:hAnsi="Book Antiqua"/>
          <w:sz w:val="24"/>
          <w:szCs w:val="24"/>
        </w:rPr>
        <w:t xml:space="preserve">L </w:t>
      </w:r>
      <w:r w:rsidRPr="005F53F5">
        <w:rPr>
          <w:rFonts w:ascii="Book Antiqua" w:hAnsi="Book Antiqua"/>
          <w:sz w:val="24"/>
          <w:szCs w:val="24"/>
        </w:rPr>
        <w:t xml:space="preserve">Apparso in forma umana, umiliò se stesso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lastRenderedPageBreak/>
        <w:t xml:space="preserve">facendosi obbediente fino alla morte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alla morte di croce. </w:t>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t>Canone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Pr>
          <w:rFonts w:ascii="Book Antiqua" w:hAnsi="Book Antiqua"/>
          <w:sz w:val="24"/>
          <w:szCs w:val="24"/>
        </w:rPr>
        <w:t>L</w:t>
      </w:r>
      <w:r w:rsidRPr="005F53F5">
        <w:rPr>
          <w:rFonts w:ascii="Book Antiqua" w:hAnsi="Book Antiqua"/>
          <w:sz w:val="24"/>
          <w:szCs w:val="24"/>
        </w:rPr>
        <w:t xml:space="preserve"> Per questo Dio l'ha esaltato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gli ha dato il nome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che è al di sopra di ogni altro nome;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perché nel nome di Gesù ogni ginocchio si pieghi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nei cieli, sulla terra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e sotto terra;  e ogni lingua proclami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che Gesù Cristo è il Signore,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a gloria di Dio Padre. </w:t>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t>Canone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b/>
          <w:sz w:val="24"/>
          <w:szCs w:val="24"/>
        </w:rPr>
        <w:t>A.</w:t>
      </w:r>
      <w:r w:rsidRPr="005F53F5">
        <w:rPr>
          <w:rFonts w:ascii="Book Antiqua" w:hAnsi="Book Antiqua"/>
          <w:sz w:val="24"/>
          <w:szCs w:val="24"/>
        </w:rPr>
        <w:t xml:space="preserve"> Gloria al Padre e al Figlio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 allo Spirito Santo.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Come era nel principio e ora e sempre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nei secoli dei secoli. Amen.  </w:t>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t>Canone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Silenzio adorante</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Lettura per la meditazione</w:t>
      </w: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Dalle omelie al Vangelo di Giovanni, di Sant’Agostino Vescovo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Essere consacrati nella verità, vuol dire essere consacrati in Cristo, il quale giustamente ha detto: "Io sono la via, la verità e la vita". Non ti chiedo - dice -che tu li tolga dal mondo, ma che li custodisca dal male. Benché non fossero più del mondo, tuttavia era ancora necessario per loro rimanere nel mondo. Ribadisce il medesimo concetto: Essi non sono del mondo, come io non sono del mondo. Consacrali nella verità (</w:t>
      </w:r>
      <w:proofErr w:type="spellStart"/>
      <w:r w:rsidRPr="005F53F5">
        <w:rPr>
          <w:rFonts w:ascii="Book Antiqua" w:hAnsi="Book Antiqua"/>
          <w:sz w:val="24"/>
          <w:szCs w:val="24"/>
        </w:rPr>
        <w:t>Gv</w:t>
      </w:r>
      <w:proofErr w:type="spellEnd"/>
      <w:r w:rsidRPr="005F53F5">
        <w:rPr>
          <w:rFonts w:ascii="Book Antiqua" w:hAnsi="Book Antiqua"/>
          <w:sz w:val="24"/>
          <w:szCs w:val="24"/>
        </w:rPr>
        <w:t xml:space="preserve"> 17, 15-17). È in questo modo che saranno salvati dal male, come ha chiesto prima. Ci si può domandare in che senso non fossero più del mondo, se ancora non erano stati santificati nella verità; o se già lo erano, perché il Signore chiede che siano santificati. Non forse per il fatto che, santificati già nella verità, avevano da progredire nella santità, diventando più santi; la qual cosa non sarebbe avvenuta senza l'aiuto della grazia di Dio, che santifica il progredire come santifica l'inizio? E così gli eredi del Nuovo Testamento vengono santificati nella verità di cui le santificazioni operate nel Vecchio Testamento non erano che ombre. Essi vengono santificati nella verità, cioè in Cristo, il quale con tutta verità dice: Io sono la via, la verità e la vita (</w:t>
      </w:r>
      <w:proofErr w:type="spellStart"/>
      <w:r w:rsidRPr="005F53F5">
        <w:rPr>
          <w:rFonts w:ascii="Book Antiqua" w:hAnsi="Book Antiqua"/>
          <w:sz w:val="24"/>
          <w:szCs w:val="24"/>
        </w:rPr>
        <w:t>Gv</w:t>
      </w:r>
      <w:proofErr w:type="spellEnd"/>
      <w:r w:rsidRPr="005F53F5">
        <w:rPr>
          <w:rFonts w:ascii="Book Antiqua" w:hAnsi="Book Antiqua"/>
          <w:sz w:val="24"/>
          <w:szCs w:val="24"/>
        </w:rPr>
        <w:t xml:space="preserve"> 14, 6). Riferendosi sempre agli Apostoli, il Signore proseguendo dice al Padre: Come tu hai mandato me nel mondo, anch'io li ho mandati nel mondo (</w:t>
      </w:r>
      <w:proofErr w:type="spellStart"/>
      <w:r w:rsidRPr="005F53F5">
        <w:rPr>
          <w:rFonts w:ascii="Book Antiqua" w:hAnsi="Book Antiqua"/>
          <w:sz w:val="24"/>
          <w:szCs w:val="24"/>
        </w:rPr>
        <w:t>Gv</w:t>
      </w:r>
      <w:proofErr w:type="spellEnd"/>
      <w:r w:rsidRPr="005F53F5">
        <w:rPr>
          <w:rFonts w:ascii="Book Antiqua" w:hAnsi="Book Antiqua"/>
          <w:sz w:val="24"/>
          <w:szCs w:val="24"/>
        </w:rPr>
        <w:t xml:space="preserve"> 17, 18). Che vuol dire: per essi io santifico me stesso, se non questo: io li santifico in me, in quanto essi sono io? Egli parla infatti di coloro che, come ho già detto, sono sue membra, membra di quel corpo che unito al capo forma un solo Cristo. E' l'insegnamento dell'Apostolo, quando parla della discendenza di Abramo: Se siete di Cristo, siete dunque discendenza di Abramo. Poco prima aveva detto: La Scrittura non dice "ai discendenti", come se si trattasse di molti, ma "e alla tua discendenza", come a uno solo, cioè Cristo (</w:t>
      </w:r>
      <w:proofErr w:type="spellStart"/>
      <w:r w:rsidRPr="005F53F5">
        <w:rPr>
          <w:rFonts w:ascii="Book Antiqua" w:hAnsi="Book Antiqua"/>
          <w:sz w:val="24"/>
          <w:szCs w:val="24"/>
        </w:rPr>
        <w:t>Gal</w:t>
      </w:r>
      <w:proofErr w:type="spellEnd"/>
      <w:r w:rsidRPr="005F53F5">
        <w:rPr>
          <w:rFonts w:ascii="Book Antiqua" w:hAnsi="Book Antiqua"/>
          <w:sz w:val="24"/>
          <w:szCs w:val="24"/>
        </w:rPr>
        <w:t xml:space="preserve"> 3, 29 16). Ora, se la discendenza di Abramo è Cristo, che altro vuol dire l'Apostolo dicendo ai fedeli: Voi siete discendenza di Abramo, se non questo: voi siete Cristo? Sempre in questo senso va inteso quest'altro testo del medesimo Apostolo: In questo momento </w:t>
      </w:r>
      <w:r w:rsidRPr="005F53F5">
        <w:rPr>
          <w:rFonts w:ascii="Book Antiqua" w:hAnsi="Book Antiqua"/>
          <w:sz w:val="24"/>
          <w:szCs w:val="24"/>
        </w:rPr>
        <w:lastRenderedPageBreak/>
        <w:t>gioisco nelle mie sofferenze per voi e completo nella mia carne ciò che manca alle tribolazioni di Cristo (Col 1, 24). Non dice: ciò che manca alle mie tribolazioni, ma: alle tribolazioni di Cristo, perché egli era membro di Cristo, e, attraverso le persecuzioni di cui era oggetto, per parte sua completava nella sua carne le tribolazioni che Cristo, nell'intero suo corpo, doveva sopportare. La qual cosa risulterà chiaramente anche qui, se fai attenzione a quel che segue. Prima aveva detto: per loro santifico me stesso; e per farci intendere che avrebbe santificato loro in sé, subito aggiunge: perché siano anch'essi santificati nella verità (</w:t>
      </w:r>
      <w:proofErr w:type="spellStart"/>
      <w:r w:rsidRPr="005F53F5">
        <w:rPr>
          <w:rFonts w:ascii="Book Antiqua" w:hAnsi="Book Antiqua"/>
          <w:sz w:val="24"/>
          <w:szCs w:val="24"/>
        </w:rPr>
        <w:t>Gv</w:t>
      </w:r>
      <w:proofErr w:type="spellEnd"/>
      <w:r w:rsidRPr="005F53F5">
        <w:rPr>
          <w:rFonts w:ascii="Book Antiqua" w:hAnsi="Book Antiqua"/>
          <w:sz w:val="24"/>
          <w:szCs w:val="24"/>
        </w:rPr>
        <w:t xml:space="preserve"> 17, 19)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Canto di meditazione: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Dov'è Carità e Amore, lì c'è Dio.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Ci ha riuniti tutti insieme Cristo, Amore: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godiamo esultanti nel Signore!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Temiamo ed amiamo il Dio vivente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 amiamoci tra noi con cuore sincero.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Noi formiamo qui riuniti un solo corpo,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evitiamo di dividerci tra noi.</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Via le lotte maligne, via le liti!</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 regni in mezzo a noi Cristo Dio.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Chi non ama resta sempre nella notte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e dall'ombra della morte non risorge: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ma se noi camminiamo nell'Amore,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noi saremo veri figli della Luce.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b/>
          <w:i/>
          <w:sz w:val="24"/>
          <w:szCs w:val="24"/>
        </w:rPr>
      </w:pPr>
      <w:r w:rsidRPr="005F53F5">
        <w:rPr>
          <w:rFonts w:ascii="Book Antiqua" w:hAnsi="Book Antiqua"/>
          <w:b/>
          <w:i/>
          <w:sz w:val="24"/>
          <w:szCs w:val="24"/>
        </w:rPr>
        <w:t>Riflessione del presidente</w:t>
      </w:r>
    </w:p>
    <w:p w:rsidR="005F53F5" w:rsidRPr="005F53F5" w:rsidRDefault="005F53F5" w:rsidP="005F53F5">
      <w:pPr>
        <w:pStyle w:val="Nessunaspaziatura"/>
        <w:jc w:val="both"/>
        <w:rPr>
          <w:rFonts w:ascii="Book Antiqua" w:hAnsi="Book Antiqua"/>
          <w:sz w:val="24"/>
          <w:szCs w:val="24"/>
        </w:rPr>
      </w:pP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P.</w:t>
      </w:r>
      <w:r>
        <w:rPr>
          <w:rFonts w:ascii="Book Antiqua" w:hAnsi="Book Antiqua"/>
          <w:sz w:val="24"/>
          <w:szCs w:val="24"/>
        </w:rPr>
        <w:t xml:space="preserve"> Carissimi, il Signore</w:t>
      </w:r>
      <w:r w:rsidRPr="005F53F5">
        <w:rPr>
          <w:rFonts w:ascii="Book Antiqua" w:hAnsi="Book Antiqua"/>
          <w:sz w:val="24"/>
          <w:szCs w:val="24"/>
        </w:rPr>
        <w:t xml:space="preserve"> Gesù ci ha chiamato a vegliare con Lui questa sera, come discepoli appassionati e fedeli. A Lui ci rivolgiamo con fiducia, invocando per noi e per tutti il dono della carità, fonte di benedizione.</w:t>
      </w:r>
    </w:p>
    <w:p w:rsid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Canone:</w:t>
      </w:r>
      <w:r w:rsidRPr="005F53F5">
        <w:rPr>
          <w:rFonts w:ascii="Book Antiqua" w:hAnsi="Book Antiqua"/>
          <w:sz w:val="24"/>
          <w:szCs w:val="24"/>
        </w:rPr>
        <w:tab/>
      </w:r>
      <w:proofErr w:type="spellStart"/>
      <w:r w:rsidRPr="00A966F8">
        <w:rPr>
          <w:rFonts w:ascii="Book Antiqua" w:hAnsi="Book Antiqua"/>
          <w:b/>
          <w:sz w:val="24"/>
          <w:szCs w:val="24"/>
        </w:rPr>
        <w:t>Misericordias</w:t>
      </w:r>
      <w:proofErr w:type="spellEnd"/>
      <w:r w:rsidRPr="00A966F8">
        <w:rPr>
          <w:rFonts w:ascii="Book Antiqua" w:hAnsi="Book Antiqua"/>
          <w:b/>
          <w:sz w:val="24"/>
          <w:szCs w:val="24"/>
        </w:rPr>
        <w:t xml:space="preserve">, Domini, in </w:t>
      </w:r>
      <w:proofErr w:type="spellStart"/>
      <w:r w:rsidRPr="00A966F8">
        <w:rPr>
          <w:rFonts w:ascii="Book Antiqua" w:hAnsi="Book Antiqua"/>
          <w:b/>
          <w:sz w:val="24"/>
          <w:szCs w:val="24"/>
        </w:rPr>
        <w:t>aeternum</w:t>
      </w:r>
      <w:proofErr w:type="spellEnd"/>
      <w:r w:rsidRPr="00A966F8">
        <w:rPr>
          <w:rFonts w:ascii="Book Antiqua" w:hAnsi="Book Antiqua"/>
          <w:b/>
          <w:sz w:val="24"/>
          <w:szCs w:val="24"/>
        </w:rPr>
        <w:t xml:space="preserve"> </w:t>
      </w:r>
      <w:proofErr w:type="spellStart"/>
      <w:r w:rsidRPr="00A966F8">
        <w:rPr>
          <w:rFonts w:ascii="Book Antiqua" w:hAnsi="Book Antiqua"/>
          <w:b/>
          <w:sz w:val="24"/>
          <w:szCs w:val="24"/>
        </w:rPr>
        <w:t>cantabo</w:t>
      </w:r>
      <w:proofErr w:type="spellEnd"/>
      <w:r w:rsidRPr="00A966F8">
        <w:rPr>
          <w:rFonts w:ascii="Book Antiqua" w:hAnsi="Book Antiqua"/>
          <w:b/>
          <w:sz w:val="24"/>
          <w:szCs w:val="24"/>
        </w:rPr>
        <w:t>.</w:t>
      </w:r>
      <w:r w:rsidRPr="005F53F5">
        <w:rPr>
          <w:rFonts w:ascii="Book Antiqua" w:hAnsi="Book Antiqua"/>
          <w:sz w:val="24"/>
          <w:szCs w:val="24"/>
        </w:rPr>
        <w:t xml:space="preserve"> </w:t>
      </w:r>
    </w:p>
    <w:p w:rsidR="005F53F5" w:rsidRPr="005F53F5" w:rsidRDefault="005F53F5" w:rsidP="005F53F5">
      <w:pPr>
        <w:pStyle w:val="Nessunaspaziatura"/>
        <w:jc w:val="both"/>
        <w:rPr>
          <w:rFonts w:ascii="Book Antiqua" w:hAnsi="Book Antiqua"/>
          <w:sz w:val="24"/>
          <w:szCs w:val="24"/>
        </w:rPr>
      </w:pPr>
    </w:p>
    <w:p w:rsidR="00A966F8" w:rsidRDefault="005F53F5" w:rsidP="005F53F5">
      <w:pPr>
        <w:pStyle w:val="Nessunaspaziatura"/>
        <w:numPr>
          <w:ilvl w:val="0"/>
          <w:numId w:val="2"/>
        </w:numPr>
        <w:jc w:val="both"/>
        <w:rPr>
          <w:rFonts w:ascii="Book Antiqua" w:hAnsi="Book Antiqua"/>
          <w:sz w:val="24"/>
          <w:szCs w:val="24"/>
        </w:rPr>
      </w:pPr>
      <w:r w:rsidRPr="005F53F5">
        <w:rPr>
          <w:rFonts w:ascii="Book Antiqua" w:hAnsi="Book Antiqua"/>
          <w:sz w:val="24"/>
          <w:szCs w:val="24"/>
        </w:rPr>
        <w:t xml:space="preserve">Ti preghiamo per il nostro Papa e i nostri Vescovi: conservali a lungo nella fede e possano spezzare con rettitudine il pane della verità. </w:t>
      </w:r>
    </w:p>
    <w:p w:rsid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t>Ti pr</w:t>
      </w:r>
      <w:r w:rsidR="005F53F5" w:rsidRPr="00A966F8">
        <w:rPr>
          <w:rFonts w:ascii="Book Antiqua" w:hAnsi="Book Antiqua"/>
          <w:sz w:val="24"/>
          <w:szCs w:val="24"/>
        </w:rPr>
        <w:t xml:space="preserve">eghiamo per i sacerdoti: </w:t>
      </w:r>
      <w:r>
        <w:rPr>
          <w:rFonts w:ascii="Book Antiqua" w:hAnsi="Book Antiqua"/>
          <w:sz w:val="24"/>
          <w:szCs w:val="24"/>
        </w:rPr>
        <w:t>ravviva in loro il dono dello Spirito</w:t>
      </w:r>
      <w:r w:rsidR="005F53F5" w:rsidRPr="00A966F8">
        <w:rPr>
          <w:rFonts w:ascii="Book Antiqua" w:hAnsi="Book Antiqua"/>
          <w:sz w:val="24"/>
          <w:szCs w:val="24"/>
        </w:rPr>
        <w:t xml:space="preserve">, </w:t>
      </w:r>
      <w:r>
        <w:rPr>
          <w:rFonts w:ascii="Book Antiqua" w:hAnsi="Book Antiqua"/>
          <w:sz w:val="24"/>
          <w:szCs w:val="24"/>
        </w:rPr>
        <w:t>e dona</w:t>
      </w:r>
      <w:r w:rsidR="005F53F5" w:rsidRPr="00A966F8">
        <w:rPr>
          <w:rFonts w:ascii="Book Antiqua" w:hAnsi="Book Antiqua"/>
          <w:sz w:val="24"/>
          <w:szCs w:val="24"/>
        </w:rPr>
        <w:t xml:space="preserve"> loro lo zelo </w:t>
      </w:r>
      <w:r>
        <w:rPr>
          <w:rFonts w:ascii="Book Antiqua" w:hAnsi="Book Antiqua"/>
          <w:sz w:val="24"/>
          <w:szCs w:val="24"/>
        </w:rPr>
        <w:t xml:space="preserve">pastorale </w:t>
      </w:r>
      <w:r w:rsidR="005F53F5" w:rsidRPr="00A966F8">
        <w:rPr>
          <w:rFonts w:ascii="Book Antiqua" w:hAnsi="Book Antiqua"/>
          <w:sz w:val="24"/>
          <w:szCs w:val="24"/>
        </w:rPr>
        <w:t xml:space="preserve">e la pietà sino alla fine. </w:t>
      </w:r>
    </w:p>
    <w:p w:rsid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t>Ti p</w:t>
      </w:r>
      <w:r w:rsidR="005F53F5" w:rsidRPr="00A966F8">
        <w:rPr>
          <w:rFonts w:ascii="Book Antiqua" w:hAnsi="Book Antiqua"/>
          <w:sz w:val="24"/>
          <w:szCs w:val="24"/>
        </w:rPr>
        <w:t>reghiamo per il dono della fede: conced</w:t>
      </w:r>
      <w:r>
        <w:rPr>
          <w:rFonts w:ascii="Book Antiqua" w:hAnsi="Book Antiqua"/>
          <w:sz w:val="24"/>
          <w:szCs w:val="24"/>
        </w:rPr>
        <w:t>ici</w:t>
      </w:r>
      <w:r w:rsidR="005F53F5" w:rsidRPr="00A966F8">
        <w:rPr>
          <w:rFonts w:ascii="Book Antiqua" w:hAnsi="Book Antiqua"/>
          <w:sz w:val="24"/>
          <w:szCs w:val="24"/>
        </w:rPr>
        <w:t xml:space="preserve"> di conservare</w:t>
      </w:r>
      <w:r>
        <w:rPr>
          <w:rFonts w:ascii="Book Antiqua" w:hAnsi="Book Antiqua"/>
          <w:sz w:val="24"/>
          <w:szCs w:val="24"/>
        </w:rPr>
        <w:t xml:space="preserve"> la fede, per essere saldamente ancorati in te</w:t>
      </w:r>
      <w:r w:rsidR="005F53F5" w:rsidRPr="00A966F8">
        <w:rPr>
          <w:rFonts w:ascii="Book Antiqua" w:hAnsi="Book Antiqua"/>
          <w:sz w:val="24"/>
          <w:szCs w:val="24"/>
        </w:rPr>
        <w:t xml:space="preserve"> sino alla fine. </w:t>
      </w:r>
    </w:p>
    <w:p w:rsid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t>Ti p</w:t>
      </w:r>
      <w:r w:rsidR="005F53F5" w:rsidRPr="00A966F8">
        <w:rPr>
          <w:rFonts w:ascii="Book Antiqua" w:hAnsi="Book Antiqua"/>
          <w:sz w:val="24"/>
          <w:szCs w:val="24"/>
        </w:rPr>
        <w:t xml:space="preserve">reghiamo per la pace: nella </w:t>
      </w:r>
      <w:r>
        <w:rPr>
          <w:rFonts w:ascii="Book Antiqua" w:hAnsi="Book Antiqua"/>
          <w:sz w:val="24"/>
          <w:szCs w:val="24"/>
        </w:rPr>
        <w:t>tua</w:t>
      </w:r>
      <w:r w:rsidR="005F53F5" w:rsidRPr="00A966F8">
        <w:rPr>
          <w:rFonts w:ascii="Book Antiqua" w:hAnsi="Book Antiqua"/>
          <w:sz w:val="24"/>
          <w:szCs w:val="24"/>
        </w:rPr>
        <w:t xml:space="preserve"> misericordia </w:t>
      </w:r>
      <w:r>
        <w:rPr>
          <w:rFonts w:ascii="Book Antiqua" w:hAnsi="Book Antiqua"/>
          <w:sz w:val="24"/>
          <w:szCs w:val="24"/>
        </w:rPr>
        <w:t>concedici</w:t>
      </w:r>
      <w:r w:rsidR="005F53F5" w:rsidRPr="00A966F8">
        <w:rPr>
          <w:rFonts w:ascii="Book Antiqua" w:hAnsi="Book Antiqua"/>
          <w:sz w:val="24"/>
          <w:szCs w:val="24"/>
        </w:rPr>
        <w:t xml:space="preserve"> tempi di serenità</w:t>
      </w:r>
      <w:r>
        <w:rPr>
          <w:rFonts w:ascii="Book Antiqua" w:hAnsi="Book Antiqua"/>
          <w:sz w:val="24"/>
          <w:szCs w:val="24"/>
        </w:rPr>
        <w:t xml:space="preserve"> e di pace</w:t>
      </w:r>
      <w:r w:rsidR="005F53F5" w:rsidRPr="00A966F8">
        <w:rPr>
          <w:rFonts w:ascii="Book Antiqua" w:hAnsi="Book Antiqua"/>
          <w:sz w:val="24"/>
          <w:szCs w:val="24"/>
        </w:rPr>
        <w:t xml:space="preserve">. </w:t>
      </w:r>
    </w:p>
    <w:p w:rsid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lastRenderedPageBreak/>
        <w:t>Ti p</w:t>
      </w:r>
      <w:r w:rsidR="005F53F5" w:rsidRPr="00A966F8">
        <w:rPr>
          <w:rFonts w:ascii="Book Antiqua" w:hAnsi="Book Antiqua"/>
          <w:sz w:val="24"/>
          <w:szCs w:val="24"/>
        </w:rPr>
        <w:t xml:space="preserve">reghiamo per l’unità dei cuori e delle menti: </w:t>
      </w:r>
      <w:r>
        <w:rPr>
          <w:rFonts w:ascii="Book Antiqua" w:hAnsi="Book Antiqua"/>
          <w:sz w:val="24"/>
          <w:szCs w:val="24"/>
        </w:rPr>
        <w:t>confermaci</w:t>
      </w:r>
      <w:r w:rsidR="005F53F5" w:rsidRPr="00A966F8">
        <w:rPr>
          <w:rFonts w:ascii="Book Antiqua" w:hAnsi="Book Antiqua"/>
          <w:sz w:val="24"/>
          <w:szCs w:val="24"/>
        </w:rPr>
        <w:t xml:space="preserve"> saldi e irreprensibili nella carità.</w:t>
      </w:r>
    </w:p>
    <w:p w:rsid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t>Ti p</w:t>
      </w:r>
      <w:r w:rsidR="005F53F5" w:rsidRPr="00A966F8">
        <w:rPr>
          <w:rFonts w:ascii="Book Antiqua" w:hAnsi="Book Antiqua"/>
          <w:sz w:val="24"/>
          <w:szCs w:val="24"/>
        </w:rPr>
        <w:t xml:space="preserve">reghiamo per la pazienza: </w:t>
      </w:r>
      <w:r>
        <w:rPr>
          <w:rFonts w:ascii="Book Antiqua" w:hAnsi="Book Antiqua"/>
          <w:sz w:val="24"/>
          <w:szCs w:val="24"/>
        </w:rPr>
        <w:t>concedici</w:t>
      </w:r>
      <w:r w:rsidR="005F53F5" w:rsidRPr="00A966F8">
        <w:rPr>
          <w:rFonts w:ascii="Book Antiqua" w:hAnsi="Book Antiqua"/>
          <w:sz w:val="24"/>
          <w:szCs w:val="24"/>
        </w:rPr>
        <w:t xml:space="preserve"> la pazienza in tutte le prove. </w:t>
      </w:r>
    </w:p>
    <w:p w:rsidR="005F53F5" w:rsidRPr="00A966F8" w:rsidRDefault="00A966F8" w:rsidP="005F53F5">
      <w:pPr>
        <w:pStyle w:val="Nessunaspaziatura"/>
        <w:numPr>
          <w:ilvl w:val="0"/>
          <w:numId w:val="2"/>
        </w:numPr>
        <w:jc w:val="both"/>
        <w:rPr>
          <w:rFonts w:ascii="Book Antiqua" w:hAnsi="Book Antiqua"/>
          <w:sz w:val="24"/>
          <w:szCs w:val="24"/>
        </w:rPr>
      </w:pPr>
      <w:r>
        <w:rPr>
          <w:rFonts w:ascii="Book Antiqua" w:hAnsi="Book Antiqua"/>
          <w:sz w:val="24"/>
          <w:szCs w:val="24"/>
        </w:rPr>
        <w:t>Ti p</w:t>
      </w:r>
      <w:r w:rsidR="005F53F5" w:rsidRPr="00A966F8">
        <w:rPr>
          <w:rFonts w:ascii="Book Antiqua" w:hAnsi="Book Antiqua"/>
          <w:sz w:val="24"/>
          <w:szCs w:val="24"/>
        </w:rPr>
        <w:t xml:space="preserve">reghiamo per i fedeli del mondo intero: </w:t>
      </w:r>
      <w:r>
        <w:rPr>
          <w:rFonts w:ascii="Book Antiqua" w:hAnsi="Book Antiqua"/>
          <w:sz w:val="24"/>
          <w:szCs w:val="24"/>
        </w:rPr>
        <w:t>dona</w:t>
      </w:r>
      <w:r w:rsidR="005F53F5" w:rsidRPr="00A966F8">
        <w:rPr>
          <w:rFonts w:ascii="Book Antiqua" w:hAnsi="Book Antiqua"/>
          <w:sz w:val="24"/>
          <w:szCs w:val="24"/>
        </w:rPr>
        <w:t xml:space="preserve"> loro di conservare intatta la fede. </w:t>
      </w:r>
    </w:p>
    <w:p w:rsidR="00A966F8" w:rsidRDefault="00A966F8"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P.</w:t>
      </w:r>
      <w:r w:rsidRPr="005F53F5">
        <w:rPr>
          <w:rFonts w:ascii="Book Antiqua" w:hAnsi="Book Antiqua"/>
          <w:sz w:val="24"/>
          <w:szCs w:val="24"/>
        </w:rPr>
        <w:tab/>
        <w:t>Nello Spirito che ci rende un cuore solo ed un’anima sola, preghiamo il Padre con le parole di Gesù...</w:t>
      </w:r>
      <w:r w:rsidRPr="005F53F5">
        <w:rPr>
          <w:rFonts w:ascii="Book Antiqua" w:hAnsi="Book Antiqua"/>
          <w:sz w:val="24"/>
          <w:szCs w:val="24"/>
        </w:rPr>
        <w:tab/>
      </w:r>
      <w:r w:rsidRPr="005F53F5">
        <w:rPr>
          <w:rFonts w:ascii="Book Antiqua" w:hAnsi="Book Antiqua"/>
          <w:sz w:val="24"/>
          <w:szCs w:val="24"/>
        </w:rPr>
        <w:tab/>
      </w:r>
      <w:r w:rsidRPr="00A966F8">
        <w:rPr>
          <w:rFonts w:ascii="Book Antiqua" w:hAnsi="Book Antiqua"/>
          <w:b/>
          <w:sz w:val="24"/>
          <w:szCs w:val="24"/>
        </w:rPr>
        <w:t>Padre nostro</w:t>
      </w:r>
      <w:r w:rsidRPr="005F53F5">
        <w:rPr>
          <w:rFonts w:ascii="Book Antiqua" w:hAnsi="Book Antiqua"/>
          <w:sz w:val="24"/>
          <w:szCs w:val="24"/>
        </w:rPr>
        <w:t>.</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ORAZIONE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 xml:space="preserve">P. </w:t>
      </w:r>
      <w:r w:rsidRPr="005F53F5">
        <w:rPr>
          <w:rFonts w:ascii="Book Antiqua" w:hAnsi="Book Antiqua"/>
          <w:sz w:val="24"/>
          <w:szCs w:val="24"/>
        </w:rPr>
        <w:tab/>
        <w:t>Altissimo Signore, Padre degli umili,</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sorgente di misericordia e di pace,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tu hai tanto amato il mondo da dare il tuo Figlio unigenito</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Sacerdote e vittima per la nostra salvezza,</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pane di vita e calice della Nuova Alleanza,</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sposo e Signore della Santa Chiesa.</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Illumina i nostri occhi,</w:t>
      </w:r>
      <w:r w:rsidR="00A966F8">
        <w:rPr>
          <w:rFonts w:ascii="Book Antiqua" w:hAnsi="Book Antiqua"/>
          <w:sz w:val="24"/>
          <w:szCs w:val="24"/>
        </w:rPr>
        <w:t xml:space="preserve"> </w:t>
      </w:r>
      <w:r w:rsidRPr="005F53F5">
        <w:rPr>
          <w:rFonts w:ascii="Book Antiqua" w:hAnsi="Book Antiqua"/>
          <w:sz w:val="24"/>
          <w:szCs w:val="24"/>
        </w:rPr>
        <w:t>così che possiamo conoscere</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sempre più intimamente nel mistero dell'Eucaristia</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l'unico Salvatore di tutti, che è il verbo della tua gloria</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e ha posto la sua dimora in mezzo a noi sino alla fine dei secoli.</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 xml:space="preserve">Donaci il fuoco del tuo Spirito,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 xml:space="preserve">perché l'amore di Gesù crocifisso e risorto arda nei nostri cuori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 xml:space="preserve">e faccia di tutti noi i testimoni e gli annunciatori del Vangelo. </w:t>
      </w:r>
    </w:p>
    <w:p w:rsidR="005F53F5" w:rsidRPr="005F53F5" w:rsidRDefault="005F53F5" w:rsidP="005F53F5">
      <w:pPr>
        <w:pStyle w:val="Nessunaspaziatura"/>
        <w:jc w:val="both"/>
        <w:rPr>
          <w:rFonts w:ascii="Book Antiqua" w:hAnsi="Book Antiqua"/>
          <w:sz w:val="24"/>
          <w:szCs w:val="24"/>
        </w:rPr>
      </w:pPr>
      <w:r w:rsidRPr="005F53F5">
        <w:rPr>
          <w:rFonts w:ascii="Book Antiqua" w:hAnsi="Book Antiqua"/>
          <w:sz w:val="24"/>
          <w:szCs w:val="24"/>
        </w:rPr>
        <w:tab/>
        <w:t xml:space="preserve">Per Cristo nostro Signore. </w:t>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r>
      <w:r w:rsidRPr="005F53F5">
        <w:rPr>
          <w:rFonts w:ascii="Book Antiqua" w:hAnsi="Book Antiqua"/>
          <w:sz w:val="24"/>
          <w:szCs w:val="24"/>
        </w:rPr>
        <w:tab/>
        <w:t xml:space="preserve">Amen </w:t>
      </w:r>
    </w:p>
    <w:p w:rsidR="005F53F5" w:rsidRPr="005F53F5" w:rsidRDefault="005F53F5" w:rsidP="005F53F5">
      <w:pPr>
        <w:pStyle w:val="Nessunaspaziatura"/>
        <w:jc w:val="both"/>
        <w:rPr>
          <w:rFonts w:ascii="Book Antiqua" w:hAnsi="Book Antiqua"/>
          <w:sz w:val="24"/>
          <w:szCs w:val="24"/>
        </w:rPr>
      </w:pPr>
    </w:p>
    <w:p w:rsidR="005F53F5" w:rsidRPr="005F53F5" w:rsidRDefault="005F53F5" w:rsidP="005F53F5">
      <w:pPr>
        <w:pStyle w:val="Nessunaspaziatura"/>
        <w:jc w:val="both"/>
        <w:rPr>
          <w:rFonts w:ascii="Book Antiqua" w:hAnsi="Book Antiqua"/>
          <w:sz w:val="24"/>
          <w:szCs w:val="24"/>
        </w:rPr>
      </w:pPr>
    </w:p>
    <w:p w:rsidR="005F53F5" w:rsidRPr="00A966F8" w:rsidRDefault="005F53F5" w:rsidP="005F53F5">
      <w:pPr>
        <w:pStyle w:val="Nessunaspaziatura"/>
        <w:jc w:val="both"/>
        <w:rPr>
          <w:rFonts w:ascii="Book Antiqua" w:hAnsi="Book Antiqua"/>
          <w:i/>
          <w:sz w:val="24"/>
          <w:szCs w:val="24"/>
        </w:rPr>
      </w:pPr>
      <w:r w:rsidRPr="00A966F8">
        <w:rPr>
          <w:rFonts w:ascii="Book Antiqua" w:hAnsi="Book Antiqua"/>
          <w:i/>
          <w:sz w:val="24"/>
          <w:szCs w:val="24"/>
        </w:rPr>
        <w:t>L’assemblea si</w:t>
      </w:r>
      <w:bookmarkStart w:id="0" w:name="_GoBack"/>
      <w:bookmarkEnd w:id="0"/>
      <w:r w:rsidRPr="00A966F8">
        <w:rPr>
          <w:rFonts w:ascii="Book Antiqua" w:hAnsi="Book Antiqua"/>
          <w:i/>
          <w:sz w:val="24"/>
          <w:szCs w:val="24"/>
        </w:rPr>
        <w:t xml:space="preserve"> scioglie in silenzio</w:t>
      </w:r>
    </w:p>
    <w:sectPr w:rsidR="005F53F5" w:rsidRPr="00A966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2AE8"/>
    <w:multiLevelType w:val="hybridMultilevel"/>
    <w:tmpl w:val="6C80E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5D6965"/>
    <w:multiLevelType w:val="hybridMultilevel"/>
    <w:tmpl w:val="0CDC9F70"/>
    <w:lvl w:ilvl="0" w:tplc="BCB4DFF2">
      <w:start w:val="2"/>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F5"/>
    <w:rsid w:val="004D6520"/>
    <w:rsid w:val="005F53F5"/>
    <w:rsid w:val="00A96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53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F53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7</Pages>
  <Words>1966</Words>
  <Characters>11210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2017-04-05T11:56:00Z</dcterms:created>
  <dcterms:modified xsi:type="dcterms:W3CDTF">2017-04-07T09:57:00Z</dcterms:modified>
</cp:coreProperties>
</file>